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0402E" w14:textId="77777777"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en-US"/>
        </w:rPr>
        <w:t>Network administration</w:t>
      </w:r>
      <w:r w:rsidRPr="000E7C0F">
        <w:rPr>
          <w:b/>
          <w:sz w:val="28"/>
          <w:szCs w:val="28"/>
          <w:lang w:val="en-US"/>
        </w:rPr>
        <w:t>”</w:t>
      </w:r>
    </w:p>
    <w:p w14:paraId="635B13C1" w14:textId="77777777"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2021 – 2022 academic year</w:t>
      </w:r>
    </w:p>
    <w:p w14:paraId="3811B472" w14:textId="77777777" w:rsidR="00795BBC" w:rsidRPr="00CB597D" w:rsidRDefault="00795BBC" w:rsidP="00795BBC">
      <w:pPr>
        <w:jc w:val="both"/>
        <w:rPr>
          <w:b/>
          <w:sz w:val="28"/>
          <w:szCs w:val="28"/>
        </w:rPr>
      </w:pPr>
    </w:p>
    <w:p w14:paraId="1A445162" w14:textId="77777777" w:rsidR="00795BBC" w:rsidRPr="000E7C0F" w:rsidRDefault="00795BBC" w:rsidP="00795BBC">
      <w:pPr>
        <w:jc w:val="both"/>
        <w:rPr>
          <w:sz w:val="28"/>
          <w:szCs w:val="28"/>
          <w:lang w:val="kk-KZ"/>
        </w:rPr>
      </w:pPr>
      <w:r w:rsidRPr="00DA0AAF">
        <w:rPr>
          <w:b/>
          <w:bCs/>
          <w:sz w:val="28"/>
          <w:szCs w:val="28"/>
          <w:lang w:val="en-US"/>
        </w:rPr>
        <w:t>Faculty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49F2D985" w14:textId="77777777" w:rsidR="00795BBC" w:rsidRPr="000E7C0F" w:rsidRDefault="00795BBC" w:rsidP="00795BBC">
      <w:pPr>
        <w:jc w:val="both"/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Department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Pr="000E7C0F">
        <w:rPr>
          <w:sz w:val="28"/>
          <w:szCs w:val="28"/>
          <w:lang w:val="kk-KZ"/>
        </w:rPr>
        <w:t>.</w:t>
      </w:r>
    </w:p>
    <w:p w14:paraId="048F90A5" w14:textId="77777777" w:rsidR="00795BBC" w:rsidRPr="000E7C0F" w:rsidRDefault="00795BBC" w:rsidP="00795BBC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DA0AAF">
        <w:rPr>
          <w:rStyle w:val="jlqj4b"/>
          <w:rFonts w:ascii="Times New Roman" w:hAnsi="Times New Roman"/>
          <w:b/>
          <w:bCs/>
          <w:sz w:val="28"/>
          <w:szCs w:val="28"/>
          <w:lang w:val="en"/>
        </w:rPr>
        <w:t>Code and name of the educational program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12ACCECE" w14:textId="77777777" w:rsidR="00795BBC" w:rsidRPr="000E7C0F" w:rsidRDefault="00795BBC" w:rsidP="00795BBC">
      <w:pPr>
        <w:jc w:val="both"/>
        <w:rPr>
          <w:bCs/>
          <w:sz w:val="28"/>
          <w:szCs w:val="28"/>
        </w:rPr>
      </w:pPr>
      <w:r w:rsidRPr="00DA0AAF">
        <w:rPr>
          <w:b/>
          <w:sz w:val="28"/>
          <w:szCs w:val="28"/>
          <w:lang w:val="en-US"/>
        </w:rPr>
        <w:t>Name of the discipline</w:t>
      </w:r>
      <w:r w:rsidRPr="000E7C0F">
        <w:rPr>
          <w:bCs/>
          <w:sz w:val="28"/>
          <w:szCs w:val="28"/>
        </w:rPr>
        <w:t xml:space="preserve">: </w:t>
      </w:r>
      <w:r w:rsidRPr="00795BBC">
        <w:rPr>
          <w:bCs/>
          <w:sz w:val="28"/>
          <w:szCs w:val="28"/>
          <w:lang w:val="en-US"/>
        </w:rPr>
        <w:t>Network administration</w:t>
      </w:r>
      <w:r w:rsidRPr="000E7C0F">
        <w:rPr>
          <w:bCs/>
          <w:sz w:val="28"/>
          <w:szCs w:val="28"/>
        </w:rPr>
        <w:t>.</w:t>
      </w:r>
    </w:p>
    <w:p w14:paraId="0A86658B" w14:textId="77777777" w:rsidR="00795BBC" w:rsidRPr="00795BBC" w:rsidRDefault="00795BBC" w:rsidP="00795BBC">
      <w:pPr>
        <w:jc w:val="both"/>
        <w:rPr>
          <w:iCs/>
          <w:sz w:val="28"/>
          <w:szCs w:val="28"/>
          <w:lang w:val="en-US"/>
        </w:rPr>
      </w:pPr>
      <w:r w:rsidRPr="00DA0AAF">
        <w:rPr>
          <w:b/>
          <w:iCs/>
          <w:sz w:val="28"/>
          <w:szCs w:val="28"/>
          <w:lang w:val="en-US"/>
        </w:rPr>
        <w:t>Course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3.</w:t>
      </w:r>
    </w:p>
    <w:p w14:paraId="60F23B85" w14:textId="77777777" w:rsidR="00795BBC" w:rsidRPr="000E7C0F" w:rsidRDefault="00795BBC" w:rsidP="00795BBC">
      <w:pPr>
        <w:jc w:val="both"/>
        <w:rPr>
          <w:sz w:val="28"/>
          <w:szCs w:val="28"/>
          <w:lang w:val="en-US" w:eastAsia="ar-SA"/>
        </w:rPr>
      </w:pPr>
      <w:r w:rsidRPr="00DA0AAF">
        <w:rPr>
          <w:b/>
          <w:bCs/>
          <w:sz w:val="28"/>
          <w:szCs w:val="28"/>
          <w:lang w:val="en-US" w:eastAsia="ar-SA"/>
        </w:rPr>
        <w:t>Teacher</w:t>
      </w:r>
      <w:r w:rsidRPr="000E7C0F">
        <w:rPr>
          <w:sz w:val="28"/>
          <w:szCs w:val="28"/>
          <w:lang w:val="kk-KZ" w:eastAsia="ar-SA"/>
        </w:rPr>
        <w:t xml:space="preserve">: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  <w:r>
        <w:rPr>
          <w:sz w:val="28"/>
          <w:szCs w:val="28"/>
          <w:lang w:val="en-US" w:eastAsia="ar-SA"/>
        </w:rPr>
        <w:t xml:space="preserve"> Vladislav </w:t>
      </w:r>
      <w:proofErr w:type="spellStart"/>
      <w:r>
        <w:rPr>
          <w:sz w:val="28"/>
          <w:szCs w:val="28"/>
          <w:lang w:val="en-US" w:eastAsia="ar-SA"/>
        </w:rPr>
        <w:t>Igorevich</w:t>
      </w:r>
      <w:proofErr w:type="spellEnd"/>
    </w:p>
    <w:p w14:paraId="47E235BB" w14:textId="77777777" w:rsidR="00795BBC" w:rsidRPr="000E7C0F" w:rsidRDefault="00795BBC" w:rsidP="00795BBC">
      <w:pPr>
        <w:rPr>
          <w:sz w:val="28"/>
          <w:szCs w:val="28"/>
        </w:rPr>
      </w:pPr>
      <w:r w:rsidRPr="00DA0AAF">
        <w:rPr>
          <w:rStyle w:val="jlqj4b"/>
          <w:b/>
          <w:bCs/>
          <w:sz w:val="28"/>
          <w:szCs w:val="28"/>
          <w:lang w:val="en"/>
        </w:rPr>
        <w:t>The form of the final control of the academic discipline</w:t>
      </w:r>
      <w:r>
        <w:rPr>
          <w:sz w:val="28"/>
          <w:szCs w:val="28"/>
          <w:lang w:val="en-US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iCs/>
          <w:sz w:val="28"/>
          <w:szCs w:val="28"/>
          <w:lang w:val="en-US"/>
        </w:rPr>
        <w:t>test</w:t>
      </w:r>
      <w:r w:rsidRPr="000E7C0F">
        <w:rPr>
          <w:iCs/>
          <w:sz w:val="28"/>
          <w:szCs w:val="28"/>
        </w:rPr>
        <w:t>.</w:t>
      </w:r>
    </w:p>
    <w:p w14:paraId="4C342DA9" w14:textId="77777777" w:rsidR="00795BBC" w:rsidRPr="000E7C0F" w:rsidRDefault="00795BBC" w:rsidP="00795BBC">
      <w:pPr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Platform</w:t>
      </w:r>
      <w:r w:rsidRPr="000E7C0F">
        <w:rPr>
          <w:sz w:val="28"/>
          <w:szCs w:val="28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Pr="000E7C0F">
        <w:rPr>
          <w:sz w:val="28"/>
          <w:szCs w:val="28"/>
        </w:rPr>
        <w:t>.</w:t>
      </w:r>
    </w:p>
    <w:p w14:paraId="08C8875C" w14:textId="77777777" w:rsidR="00795BBC" w:rsidRDefault="00795BBC" w:rsidP="00795BBC">
      <w:pPr>
        <w:rPr>
          <w:sz w:val="28"/>
          <w:szCs w:val="28"/>
          <w:lang w:val="kk-KZ"/>
        </w:rPr>
      </w:pPr>
    </w:p>
    <w:p w14:paraId="0FFD9B88" w14:textId="77777777" w:rsidR="00795BBC" w:rsidRDefault="00795BBC" w:rsidP="00795BBC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14:paraId="0F447259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14:paraId="3EBF53BD" w14:textId="4CFC506D" w:rsidR="0072507A" w:rsidRDefault="0072507A" w:rsidP="00795BBC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B21540">
        <w:rPr>
          <w:rStyle w:val="jlqj4b"/>
          <w:sz w:val="28"/>
          <w:szCs w:val="28"/>
          <w:lang w:val="en"/>
        </w:rPr>
        <w:t>Each student must read and confirm in the chat that he is familiar with the schedule, rules, and instructions for proctoring.</w:t>
      </w:r>
      <w:r w:rsidRPr="00B21540">
        <w:rPr>
          <w:rStyle w:val="viiyi"/>
          <w:sz w:val="28"/>
          <w:szCs w:val="28"/>
          <w:lang w:val="en"/>
        </w:rPr>
        <w:t xml:space="preserve"> </w:t>
      </w:r>
      <w:r w:rsidRPr="00B21540">
        <w:rPr>
          <w:rStyle w:val="jlqj4b"/>
          <w:sz w:val="28"/>
          <w:szCs w:val="28"/>
          <w:lang w:val="en"/>
        </w:rPr>
        <w:t>Before starting testing, the student must show an identity card.</w:t>
      </w:r>
      <w:r w:rsidRPr="00B21540">
        <w:rPr>
          <w:rStyle w:val="viiyi"/>
          <w:sz w:val="28"/>
          <w:szCs w:val="28"/>
          <w:lang w:val="en"/>
        </w:rPr>
        <w:t xml:space="preserve"> </w:t>
      </w:r>
      <w:r w:rsidRPr="00B21540">
        <w:rPr>
          <w:rStyle w:val="jlqj4b"/>
          <w:sz w:val="28"/>
          <w:szCs w:val="28"/>
          <w:lang w:val="en"/>
        </w:rPr>
        <w:t>The student must connect to the exam on time, complete the exam without being distracted by extraneous things, without using additional tools and tips from other people.</w:t>
      </w:r>
      <w:bookmarkStart w:id="0" w:name="_GoBack"/>
      <w:bookmarkEnd w:id="0"/>
    </w:p>
    <w:p w14:paraId="62F8A837" w14:textId="49543698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Test duration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14:paraId="785A3625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The number of test questions</w:t>
      </w:r>
      <w:r w:rsidRP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>
        <w:rPr>
          <w:rStyle w:val="jlqj4b"/>
          <w:sz w:val="28"/>
          <w:szCs w:val="28"/>
          <w:lang w:val="en"/>
        </w:rPr>
        <w:t xml:space="preserve"> / 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14:paraId="37DC266C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13BAD62D" w14:textId="77777777" w:rsidR="00795BBC" w:rsidRPr="000E7C0F" w:rsidRDefault="00795BBC" w:rsidP="00795BBC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01B74721" w14:textId="77777777" w:rsidR="00795BBC" w:rsidRPr="000E7C0F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14:paraId="6F307B1A" w14:textId="77777777" w:rsidR="00795BBC" w:rsidRPr="00CB597D" w:rsidRDefault="00795BBC" w:rsidP="00795BBC">
      <w:pPr>
        <w:rPr>
          <w:sz w:val="28"/>
          <w:szCs w:val="28"/>
          <w:lang w:val="kk-KZ"/>
        </w:rPr>
      </w:pPr>
    </w:p>
    <w:p w14:paraId="31EF848B" w14:textId="77777777"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4CBC88DC" w14:textId="77777777"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</w:p>
    <w:p w14:paraId="77DB3AE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Introduction to Networking</w:t>
      </w:r>
    </w:p>
    <w:p w14:paraId="306EDD93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Transport layer</w:t>
      </w:r>
    </w:p>
    <w:p w14:paraId="2837126A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Networking layer</w:t>
      </w:r>
    </w:p>
    <w:p w14:paraId="63CA475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IP addressing</w:t>
      </w:r>
    </w:p>
    <w:p w14:paraId="621EF45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Class addresses</w:t>
      </w:r>
    </w:p>
    <w:p w14:paraId="588FDE55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lastRenderedPageBreak/>
        <w:t>Classless addresses</w:t>
      </w:r>
    </w:p>
    <w:p w14:paraId="225135FA" w14:textId="040E240D" w:rsidR="00795BBC" w:rsidRPr="00795BBC" w:rsidRDefault="00231D29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ar-SA"/>
        </w:rPr>
        <w:t>The d</w:t>
      </w:r>
      <w:r w:rsidR="00795BBC" w:rsidRPr="00795BBC">
        <w:rPr>
          <w:rFonts w:ascii="Times New Roman" w:hAnsi="Times New Roman" w:cs="Times New Roman"/>
          <w:sz w:val="28"/>
          <w:szCs w:val="28"/>
          <w:lang w:val="en-US" w:eastAsia="ar-SA"/>
        </w:rPr>
        <w:t>ata layer and physical layer</w:t>
      </w:r>
    </w:p>
    <w:p w14:paraId="20907C28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Network devices</w:t>
      </w:r>
    </w:p>
    <w:p w14:paraId="61F7D72E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Network troubleshooting</w:t>
      </w:r>
    </w:p>
    <w:p w14:paraId="7C06F8F1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Device management</w:t>
      </w:r>
    </w:p>
    <w:p w14:paraId="328931B5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fundamentals</w:t>
      </w:r>
    </w:p>
    <w:p w14:paraId="5444C5D8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distances</w:t>
      </w:r>
    </w:p>
    <w:p w14:paraId="6D66C82E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DHCP configuration</w:t>
      </w:r>
    </w:p>
    <w:p w14:paraId="1B1A8F50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Access control lists</w:t>
      </w:r>
    </w:p>
    <w:p w14:paraId="64F8BA9D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NAT</w:t>
      </w:r>
    </w:p>
    <w:p w14:paraId="351C0EF9" w14:textId="77777777" w:rsidR="00795BBC" w:rsidRPr="00B953A0" w:rsidRDefault="00795BBC" w:rsidP="00795BBC">
      <w:pPr>
        <w:rPr>
          <w:sz w:val="28"/>
          <w:szCs w:val="28"/>
          <w:lang w:val="kk-KZ"/>
        </w:rPr>
      </w:pPr>
    </w:p>
    <w:p w14:paraId="10773C8E" w14:textId="77777777" w:rsidR="00795BBC" w:rsidRDefault="00795BBC" w:rsidP="00795BBC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495ABBBF" w14:textId="77777777"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Wendell O. “</w:t>
      </w:r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CCNA 200-301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Official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Cert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Library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,” Cisco Press, 2019.</w:t>
      </w:r>
    </w:p>
    <w:p w14:paraId="38E17603" w14:textId="77777777" w:rsidR="00E31D89" w:rsidRPr="00FA2639" w:rsidRDefault="0072507A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hyperlink r:id="rId5" w:history="1"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Glen</w:t>
        </w:r>
        <w:proofErr w:type="spellEnd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E </w:t>
        </w:r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Clarke</w:t>
        </w:r>
        <w:proofErr w:type="spellEnd"/>
      </w:hyperlink>
      <w:r w:rsidR="00E31D89" w:rsidRPr="00FA2639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Author</w:t>
      </w:r>
      <w:proofErr w:type="spellEnd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 xml:space="preserve">), </w:t>
      </w:r>
      <w:hyperlink r:id="rId6" w:history="1"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Richard</w:t>
        </w:r>
        <w:proofErr w:type="spellEnd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Deal</w:t>
        </w:r>
        <w:proofErr w:type="spellEnd"/>
      </w:hyperlink>
      <w:r w:rsidR="00E31D89" w:rsidRPr="00FA2639">
        <w:rPr>
          <w:rStyle w:val="author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Author</w:t>
      </w:r>
      <w:proofErr w:type="spellEnd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)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="00E31D89"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D89"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CCT/CCNA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Routing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Switching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All-in-One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Exam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Exams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100-490 &amp; 200-301) </w:t>
      </w:r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,” </w:t>
      </w:r>
      <w:r w:rsidR="00E31D89"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C7932F2" w14:textId="77777777" w:rsidR="00FA263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Andrew S. Tanenbaum.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Networks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5th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Andrew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Tanenbaum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International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Economy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Andrew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Tanenbaum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David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J. </w:t>
      </w:r>
      <w:proofErr w:type="spellStart"/>
      <w:proofErr w:type="gram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Wetherall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2010-01-09)</w:t>
      </w:r>
    </w:p>
    <w:p w14:paraId="10A4504C" w14:textId="77777777" w:rsidR="00FA2639" w:rsidRPr="00FA2639" w:rsidRDefault="00FA263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Networking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Essentials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Lab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Manual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  <w:lang w:val="en-US"/>
        </w:rPr>
        <w:t>, Cisco Networking Academy, 2021</w:t>
      </w:r>
    </w:p>
    <w:p w14:paraId="0AA93A0C" w14:textId="77777777"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ru-KZ" w:eastAsia="ru-KZ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James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>Kuros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, Keith Ross.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Networking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Top-Down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Approach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Hardcover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Student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14:paraId="192487F3" w14:textId="77777777" w:rsidR="00795BBC" w:rsidRDefault="00795BBC" w:rsidP="00795BBC">
      <w:pPr>
        <w:jc w:val="both"/>
        <w:rPr>
          <w:b/>
          <w:sz w:val="28"/>
          <w:szCs w:val="28"/>
        </w:rPr>
      </w:pPr>
    </w:p>
    <w:p w14:paraId="2980217D" w14:textId="77777777"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33917255" w14:textId="77777777"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95BBC" w:rsidRPr="000E7C0F" w14:paraId="1E226E01" w14:textId="77777777" w:rsidTr="004F35A5">
        <w:tc>
          <w:tcPr>
            <w:tcW w:w="3256" w:type="dxa"/>
            <w:vMerge w:val="restart"/>
          </w:tcPr>
          <w:p w14:paraId="6DDBEA03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28AD6BB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2009A08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2C60F1A1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795BBC" w:rsidRPr="000E7C0F" w14:paraId="56CE5722" w14:textId="77777777" w:rsidTr="004F35A5">
        <w:tc>
          <w:tcPr>
            <w:tcW w:w="3256" w:type="dxa"/>
            <w:vMerge/>
          </w:tcPr>
          <w:p w14:paraId="29E2DEE7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F8E02C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060D9BB6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531B3BB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795BBC" w:rsidRPr="000E7C0F" w14:paraId="197F8486" w14:textId="77777777" w:rsidTr="004F35A5">
        <w:tc>
          <w:tcPr>
            <w:tcW w:w="3256" w:type="dxa"/>
            <w:vMerge w:val="restart"/>
          </w:tcPr>
          <w:p w14:paraId="44F19F06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46E83B2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1EBF075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2188D5D1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795BBC" w:rsidRPr="000E7C0F" w14:paraId="791E367D" w14:textId="77777777" w:rsidTr="004F35A5">
        <w:tc>
          <w:tcPr>
            <w:tcW w:w="3256" w:type="dxa"/>
            <w:vMerge/>
          </w:tcPr>
          <w:p w14:paraId="4C0BDB1A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DE146CA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4665A52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447C8C46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795BBC" w:rsidRPr="000E7C0F" w14:paraId="3657A510" w14:textId="77777777" w:rsidTr="004F35A5">
        <w:tc>
          <w:tcPr>
            <w:tcW w:w="3256" w:type="dxa"/>
            <w:vMerge/>
          </w:tcPr>
          <w:p w14:paraId="171D4A2E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9B3886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57857C8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70783CA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795BBC" w:rsidRPr="000E7C0F" w14:paraId="26A5AA33" w14:textId="77777777" w:rsidTr="004F35A5">
        <w:tc>
          <w:tcPr>
            <w:tcW w:w="3256" w:type="dxa"/>
            <w:vMerge/>
          </w:tcPr>
          <w:p w14:paraId="5B6437FE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EC4FBAB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5F7944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6005AB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795BBC" w:rsidRPr="000E7C0F" w14:paraId="4884448D" w14:textId="77777777" w:rsidTr="004F35A5">
        <w:trPr>
          <w:trHeight w:val="317"/>
        </w:trPr>
        <w:tc>
          <w:tcPr>
            <w:tcW w:w="3256" w:type="dxa"/>
            <w:vMerge w:val="restart"/>
          </w:tcPr>
          <w:p w14:paraId="3C7F4071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8D807B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12ABE69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67B93DC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795BBC" w:rsidRPr="000E7C0F" w14:paraId="5907DF5B" w14:textId="77777777" w:rsidTr="004F35A5">
        <w:trPr>
          <w:trHeight w:val="317"/>
        </w:trPr>
        <w:tc>
          <w:tcPr>
            <w:tcW w:w="3256" w:type="dxa"/>
            <w:vMerge/>
          </w:tcPr>
          <w:p w14:paraId="1546AAB8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31011F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2A8ED2C8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4438FB2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795BBC" w:rsidRPr="000E7C0F" w14:paraId="4B7CBBBB" w14:textId="77777777" w:rsidTr="004F35A5">
        <w:trPr>
          <w:trHeight w:val="317"/>
        </w:trPr>
        <w:tc>
          <w:tcPr>
            <w:tcW w:w="3256" w:type="dxa"/>
            <w:vMerge/>
          </w:tcPr>
          <w:p w14:paraId="1E109E3F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E9397D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7F354C2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3AB84D5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795BBC" w:rsidRPr="000E7C0F" w14:paraId="42C997BD" w14:textId="77777777" w:rsidTr="004F35A5">
        <w:trPr>
          <w:trHeight w:val="317"/>
        </w:trPr>
        <w:tc>
          <w:tcPr>
            <w:tcW w:w="3256" w:type="dxa"/>
            <w:vMerge/>
          </w:tcPr>
          <w:p w14:paraId="0B3AD1B3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A8B6E8E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021D361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B02D6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795BBC" w:rsidRPr="000E7C0F" w14:paraId="0AFB482F" w14:textId="77777777" w:rsidTr="004F35A5">
        <w:tc>
          <w:tcPr>
            <w:tcW w:w="3256" w:type="dxa"/>
            <w:vMerge w:val="restart"/>
          </w:tcPr>
          <w:p w14:paraId="4ACF12AA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50BD7E8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32669215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23FF0F5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795BBC" w:rsidRPr="000E7C0F" w14:paraId="73170102" w14:textId="77777777" w:rsidTr="004F35A5">
        <w:tc>
          <w:tcPr>
            <w:tcW w:w="3256" w:type="dxa"/>
            <w:vMerge/>
          </w:tcPr>
          <w:p w14:paraId="650CD790" w14:textId="77777777" w:rsidR="00795BBC" w:rsidRPr="000E7C0F" w:rsidRDefault="00795BBC" w:rsidP="004F35A5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8B69AC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05BF07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72243BC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548EAC53" w14:textId="77777777"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2B2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wNDewNDQ0NjAzNDVW0lEKTi0uzszPAykwqQUAXrn6eywAAAA="/>
  </w:docVars>
  <w:rsids>
    <w:rsidRoot w:val="00795BBC"/>
    <w:rsid w:val="000443CD"/>
    <w:rsid w:val="00231D29"/>
    <w:rsid w:val="004B7224"/>
    <w:rsid w:val="005703E4"/>
    <w:rsid w:val="005B73A2"/>
    <w:rsid w:val="0072507A"/>
    <w:rsid w:val="00795BBC"/>
    <w:rsid w:val="00C05990"/>
    <w:rsid w:val="00DF477B"/>
    <w:rsid w:val="00E31D89"/>
    <w:rsid w:val="00EA2AD7"/>
    <w:rsid w:val="00FA2639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B1D"/>
  <w15:chartTrackingRefBased/>
  <w15:docId w15:val="{E8007C25-D563-4E87-9601-E0474F2A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5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B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795B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9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95BBC"/>
    <w:rPr>
      <w:lang w:val="ru-RU"/>
    </w:rPr>
  </w:style>
  <w:style w:type="paragraph" w:styleId="a6">
    <w:name w:val="Body Text"/>
    <w:basedOn w:val="a"/>
    <w:link w:val="a7"/>
    <w:uiPriority w:val="1"/>
    <w:qFormat/>
    <w:rsid w:val="00795BB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95BBC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795B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795BBC"/>
  </w:style>
  <w:style w:type="character" w:customStyle="1" w:styleId="a-size-extra-large">
    <w:name w:val="a-size-extra-large"/>
    <w:basedOn w:val="a0"/>
    <w:rsid w:val="00795BBC"/>
  </w:style>
  <w:style w:type="character" w:customStyle="1" w:styleId="a-size-large">
    <w:name w:val="a-size-large"/>
    <w:basedOn w:val="a0"/>
    <w:rsid w:val="00795BBC"/>
  </w:style>
  <w:style w:type="character" w:styleId="a9">
    <w:name w:val="Hyperlink"/>
    <w:uiPriority w:val="99"/>
    <w:rsid w:val="00E31D89"/>
    <w:rPr>
      <w:color w:val="0000FF"/>
      <w:u w:val="single"/>
    </w:rPr>
  </w:style>
  <w:style w:type="character" w:customStyle="1" w:styleId="author">
    <w:name w:val="author"/>
    <w:rsid w:val="00E31D89"/>
  </w:style>
  <w:style w:type="character" w:customStyle="1" w:styleId="a-declarative">
    <w:name w:val="a-declarative"/>
    <w:rsid w:val="00E31D89"/>
  </w:style>
  <w:style w:type="character" w:customStyle="1" w:styleId="contribution">
    <w:name w:val="contribution"/>
    <w:rsid w:val="00E31D89"/>
  </w:style>
  <w:style w:type="character" w:customStyle="1" w:styleId="a-color-secondary">
    <w:name w:val="a-color-secondary"/>
    <w:rsid w:val="00E31D89"/>
  </w:style>
  <w:style w:type="character" w:customStyle="1" w:styleId="viiyi">
    <w:name w:val="viiyi"/>
    <w:basedOn w:val="a0"/>
    <w:rsid w:val="0072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5" Type="http://schemas.openxmlformats.org/officeDocument/2006/relationships/hyperlink" Target="https://www.amazon.com/Glen-E-Clarke/e/B001KD1TU6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2022-01-16T14:31:00Z</dcterms:created>
  <dcterms:modified xsi:type="dcterms:W3CDTF">2022-02-28T08:13:00Z</dcterms:modified>
</cp:coreProperties>
</file>